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Self Reflection Class Discussion</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Purpose: </w:t>
      </w:r>
      <w:r w:rsidDel="00000000" w:rsidR="00000000" w:rsidRPr="00000000">
        <w:rPr>
          <w:rtl w:val="0"/>
        </w:rPr>
        <w:t xml:space="preserve">Students reflect on times they were or were not assertive in speaking up for themselves.</w:t>
      </w: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Materials: </w:t>
      </w:r>
      <w:r w:rsidDel="00000000" w:rsidR="00000000" w:rsidRPr="00000000">
        <w:rPr>
          <w:rtl w:val="0"/>
        </w:rPr>
        <w:t xml:space="preserve">Students’ blank paper and pencil, or blank electronic document.</w:t>
      </w:r>
    </w:p>
    <w:p w:rsidR="00000000" w:rsidDel="00000000" w:rsidP="00000000" w:rsidRDefault="00000000" w:rsidRPr="00000000" w14:paraId="00000005">
      <w:pPr>
        <w:rPr>
          <w:b w:val="1"/>
        </w:rPr>
      </w:pPr>
      <w:r w:rsidDel="00000000" w:rsidR="00000000" w:rsidRPr="00000000">
        <w:rPr>
          <w:b w:val="1"/>
          <w:rtl w:val="0"/>
        </w:rPr>
        <w:t xml:space="preserve">Facilitation Steps:</w:t>
      </w:r>
    </w:p>
    <w:p w:rsidR="00000000" w:rsidDel="00000000" w:rsidP="00000000" w:rsidRDefault="00000000" w:rsidRPr="00000000" w14:paraId="00000006">
      <w:pPr>
        <w:rPr/>
      </w:pPr>
      <w:r w:rsidDel="00000000" w:rsidR="00000000" w:rsidRPr="00000000">
        <w:rPr>
          <w:rtl w:val="0"/>
        </w:rPr>
        <w:t xml:space="preserve">1. Have students take out a sheet of paper and pen/pencil.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2. Have students write down a few sentences describing a situation from their lives in which they did not, or are not speaking up for themselves. Explain that the activities in this lesson are intended to help students become more assertive in speaking up for themselves in a variety of situations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3. Explain the following to students:</w:t>
      </w:r>
    </w:p>
    <w:p w:rsidR="00000000" w:rsidDel="00000000" w:rsidP="00000000" w:rsidRDefault="00000000" w:rsidRPr="00000000" w14:paraId="0000000B">
      <w:pPr>
        <w:ind w:left="720" w:firstLine="0"/>
        <w:rPr/>
      </w:pPr>
      <w:r w:rsidDel="00000000" w:rsidR="00000000" w:rsidRPr="00000000">
        <w:rPr>
          <w:rtl w:val="0"/>
        </w:rPr>
        <w:t xml:space="preserve">Not speaking up for ourselves can happen in a variety</w:t>
      </w:r>
    </w:p>
    <w:p w:rsidR="00000000" w:rsidDel="00000000" w:rsidP="00000000" w:rsidRDefault="00000000" w:rsidRPr="00000000" w14:paraId="0000000C">
      <w:pPr>
        <w:ind w:left="720" w:firstLine="0"/>
        <w:rPr/>
      </w:pPr>
      <w:r w:rsidDel="00000000" w:rsidR="00000000" w:rsidRPr="00000000">
        <w:rPr>
          <w:rtl w:val="0"/>
        </w:rPr>
        <w:t xml:space="preserve">of situations or may even depend on who we’re talking</w:t>
      </w:r>
    </w:p>
    <w:p w:rsidR="00000000" w:rsidDel="00000000" w:rsidP="00000000" w:rsidRDefault="00000000" w:rsidRPr="00000000" w14:paraId="0000000D">
      <w:pPr>
        <w:ind w:left="720" w:firstLine="0"/>
        <w:rPr/>
      </w:pPr>
      <w:r w:rsidDel="00000000" w:rsidR="00000000" w:rsidRPr="00000000">
        <w:rPr>
          <w:rtl w:val="0"/>
        </w:rPr>
        <w:t xml:space="preserve">with or how we’re feeling at the time. One possible issue</w:t>
      </w:r>
    </w:p>
    <w:p w:rsidR="00000000" w:rsidDel="00000000" w:rsidP="00000000" w:rsidRDefault="00000000" w:rsidRPr="00000000" w14:paraId="0000000E">
      <w:pPr>
        <w:ind w:left="720" w:firstLine="0"/>
        <w:rPr/>
      </w:pPr>
      <w:r w:rsidDel="00000000" w:rsidR="00000000" w:rsidRPr="00000000">
        <w:rPr>
          <w:rtl w:val="0"/>
        </w:rPr>
        <w:t xml:space="preserve">with not being self-assertive is that of self esteem.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4. Conduct a class discussion by asking the following questions. There are no specific right or wrong answers, but you can lead the discussion to direct toward better answers. The answers students share will be enlightening for you - to get a better understanding of where they are in their thoughts on this, and it will enlighten them on the various thoughts of their peers and on your thoughts on this.</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What is self esteem? If someone has high self esteem, would you think they were conceited? What’s the difference between having high self esteem and being conceited?</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How does a person get high self esteem? Is it from something they do? Is it based on how popular or good looking they are? Is everyone entitled to have high self esteem?</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How does making good or bad choices for yourself affect your self esteem? Give some examples.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Why do you think some people have high self esteem and others have low self esteem? Do you have control over your sense of self esteem? Do you think self esteem can be raised or lowered over our lifetime?</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Do other people influence your sense of self esteem? If someone tends to lower your self esteem, what could you do about it?</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How does comparing yourself to others affect your self esteem? Why is it not a good idea to compare yourself with others?</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What are some ways to improve your self esteem?</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5. Note that people will treat us according to the value we place on ourselves. Tell students that each of them is valuable beyond measure.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